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20210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15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Pelaksanaan Perizinan Ruang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